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27C28" w14:textId="5573215B" w:rsidR="004C5C79" w:rsidRPr="00126A39" w:rsidRDefault="00126A39" w:rsidP="00126A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52F4F0BC" wp14:editId="19C447D2">
            <wp:extent cx="2743200" cy="10322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HHA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03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5C79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6E1C966" w14:textId="77777777" w:rsidR="004C5C79" w:rsidRDefault="004C5C79" w:rsidP="004C5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2F1127" w14:textId="3EFE776C" w:rsidR="00BA4A9A" w:rsidRPr="00BA4A9A" w:rsidRDefault="00BA4A9A" w:rsidP="00BA4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A9A">
        <w:rPr>
          <w:rFonts w:ascii="Times New Roman" w:hAnsi="Times New Roman" w:cs="Times New Roman"/>
          <w:sz w:val="24"/>
          <w:szCs w:val="24"/>
        </w:rPr>
        <w:t xml:space="preserve">Working at Helena Housing Authority (HHA) offers the opportunity to positively impact the lives of residents and to serve the Helena Community.  HHA offers a challenging and dynamic work environment that allows you to succeed.  Team members work together on a variety of projects to meet our common goal of providing safe and affordable housing and related services to eligible, </w:t>
      </w:r>
      <w:r w:rsidR="00B84915">
        <w:rPr>
          <w:rFonts w:ascii="Times New Roman" w:hAnsi="Times New Roman" w:cs="Times New Roman"/>
          <w:sz w:val="24"/>
          <w:szCs w:val="24"/>
        </w:rPr>
        <w:t>working</w:t>
      </w:r>
      <w:r w:rsidRPr="00BA4A9A">
        <w:rPr>
          <w:rFonts w:ascii="Times New Roman" w:hAnsi="Times New Roman" w:cs="Times New Roman"/>
          <w:sz w:val="24"/>
          <w:szCs w:val="24"/>
        </w:rPr>
        <w:t xml:space="preserve"> families, the elderly, and the disabled.</w:t>
      </w:r>
    </w:p>
    <w:p w14:paraId="1A54AE2F" w14:textId="77777777" w:rsidR="004D6629" w:rsidRDefault="004D6629" w:rsidP="00F27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F810BE" w14:textId="6A34C0B7" w:rsidR="00384A7D" w:rsidRDefault="00CF7170" w:rsidP="00F27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170">
        <w:rPr>
          <w:rFonts w:ascii="Times New Roman" w:hAnsi="Times New Roman" w:cs="Times New Roman"/>
          <w:sz w:val="24"/>
          <w:szCs w:val="24"/>
        </w:rPr>
        <w:t xml:space="preserve">HHA is seeking energetic, service-oriented individual to join </w:t>
      </w:r>
      <w:r>
        <w:rPr>
          <w:rFonts w:ascii="Times New Roman" w:hAnsi="Times New Roman" w:cs="Times New Roman"/>
          <w:sz w:val="24"/>
          <w:szCs w:val="24"/>
        </w:rPr>
        <w:t>our team as a</w:t>
      </w:r>
      <w:r w:rsidR="00AE45EF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779D" w:rsidRPr="0013779D">
        <w:rPr>
          <w:rFonts w:ascii="Times New Roman" w:hAnsi="Times New Roman" w:cs="Times New Roman"/>
          <w:b/>
          <w:bCs/>
          <w:sz w:val="24"/>
          <w:szCs w:val="24"/>
        </w:rPr>
        <w:t xml:space="preserve">Intake </w:t>
      </w:r>
      <w:r w:rsidR="002743EC" w:rsidRPr="0013779D">
        <w:rPr>
          <w:rFonts w:ascii="Times New Roman" w:hAnsi="Times New Roman" w:cs="Times New Roman"/>
          <w:b/>
          <w:bCs/>
          <w:sz w:val="24"/>
          <w:szCs w:val="24"/>
        </w:rPr>
        <w:t>Specialist</w:t>
      </w:r>
      <w:r w:rsidRPr="0013779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743EC" w:rsidRPr="004B2DBD">
        <w:rPr>
          <w:rFonts w:ascii="Times New Roman" w:hAnsi="Times New Roman" w:cs="Times New Roman"/>
          <w:sz w:val="24"/>
          <w:szCs w:val="24"/>
        </w:rPr>
        <w:t xml:space="preserve">This position </w:t>
      </w:r>
      <w:r w:rsidR="004D6629">
        <w:rPr>
          <w:rFonts w:ascii="Times New Roman" w:hAnsi="Times New Roman" w:cs="Times New Roman"/>
          <w:sz w:val="24"/>
          <w:szCs w:val="24"/>
        </w:rPr>
        <w:t>will</w:t>
      </w:r>
      <w:r w:rsidR="002743EC" w:rsidRPr="004B2DBD">
        <w:rPr>
          <w:rFonts w:ascii="Times New Roman" w:hAnsi="Times New Roman" w:cs="Times New Roman"/>
          <w:sz w:val="24"/>
          <w:szCs w:val="24"/>
        </w:rPr>
        <w:t xml:space="preserve"> provid</w:t>
      </w:r>
      <w:r w:rsidR="004D6629">
        <w:rPr>
          <w:rFonts w:ascii="Times New Roman" w:hAnsi="Times New Roman" w:cs="Times New Roman"/>
          <w:sz w:val="24"/>
          <w:szCs w:val="24"/>
        </w:rPr>
        <w:t xml:space="preserve">e </w:t>
      </w:r>
      <w:r w:rsidR="002743EC" w:rsidRPr="004B2DBD">
        <w:rPr>
          <w:rFonts w:ascii="Times New Roman" w:hAnsi="Times New Roman" w:cs="Times New Roman"/>
          <w:sz w:val="24"/>
          <w:szCs w:val="24"/>
        </w:rPr>
        <w:t>customer service</w:t>
      </w:r>
      <w:r w:rsidR="004D6629">
        <w:rPr>
          <w:rFonts w:ascii="Times New Roman" w:hAnsi="Times New Roman" w:cs="Times New Roman"/>
          <w:sz w:val="24"/>
          <w:szCs w:val="24"/>
        </w:rPr>
        <w:t xml:space="preserve"> to clients looking for </w:t>
      </w:r>
      <w:r w:rsidR="008008FC">
        <w:rPr>
          <w:rFonts w:ascii="Times New Roman" w:hAnsi="Times New Roman" w:cs="Times New Roman"/>
          <w:sz w:val="24"/>
          <w:szCs w:val="24"/>
        </w:rPr>
        <w:t xml:space="preserve">rental </w:t>
      </w:r>
      <w:r w:rsidR="004D6629">
        <w:rPr>
          <w:rFonts w:ascii="Times New Roman" w:hAnsi="Times New Roman" w:cs="Times New Roman"/>
          <w:sz w:val="24"/>
          <w:szCs w:val="24"/>
        </w:rPr>
        <w:t xml:space="preserve">assistance </w:t>
      </w:r>
      <w:r w:rsidR="001E442A">
        <w:rPr>
          <w:rFonts w:ascii="Times New Roman" w:hAnsi="Times New Roman" w:cs="Times New Roman"/>
          <w:sz w:val="24"/>
          <w:szCs w:val="24"/>
        </w:rPr>
        <w:t>in the Helena community. The position will e</w:t>
      </w:r>
      <w:r w:rsidR="001E442A" w:rsidRPr="001E442A">
        <w:rPr>
          <w:rFonts w:ascii="Times New Roman" w:hAnsi="Times New Roman" w:cs="Times New Roman"/>
          <w:sz w:val="24"/>
          <w:szCs w:val="24"/>
        </w:rPr>
        <w:t xml:space="preserve">xplain program requirements and procedures, collect applicant information, determine eligibility for </w:t>
      </w:r>
      <w:r w:rsidR="002E4273">
        <w:rPr>
          <w:rFonts w:ascii="Times New Roman" w:hAnsi="Times New Roman" w:cs="Times New Roman"/>
          <w:sz w:val="24"/>
          <w:szCs w:val="24"/>
        </w:rPr>
        <w:t xml:space="preserve">public housing and </w:t>
      </w:r>
      <w:r w:rsidR="006F0514">
        <w:rPr>
          <w:rFonts w:ascii="Times New Roman" w:hAnsi="Times New Roman" w:cs="Times New Roman"/>
          <w:sz w:val="24"/>
          <w:szCs w:val="24"/>
        </w:rPr>
        <w:t xml:space="preserve">the </w:t>
      </w:r>
      <w:r w:rsidR="001E442A" w:rsidRPr="001E442A">
        <w:rPr>
          <w:rFonts w:ascii="Times New Roman" w:hAnsi="Times New Roman" w:cs="Times New Roman"/>
          <w:sz w:val="24"/>
          <w:szCs w:val="24"/>
        </w:rPr>
        <w:t>voucher program</w:t>
      </w:r>
      <w:r w:rsidR="00F54F35">
        <w:rPr>
          <w:rFonts w:ascii="Times New Roman" w:hAnsi="Times New Roman" w:cs="Times New Roman"/>
          <w:sz w:val="24"/>
          <w:szCs w:val="24"/>
        </w:rPr>
        <w:t>s</w:t>
      </w:r>
      <w:r w:rsidR="00C258B5">
        <w:rPr>
          <w:rFonts w:ascii="Times New Roman" w:hAnsi="Times New Roman" w:cs="Times New Roman"/>
          <w:sz w:val="24"/>
          <w:szCs w:val="24"/>
        </w:rPr>
        <w:t xml:space="preserve">, </w:t>
      </w:r>
      <w:r w:rsidR="00243333">
        <w:rPr>
          <w:rFonts w:ascii="Times New Roman" w:hAnsi="Times New Roman" w:cs="Times New Roman"/>
          <w:sz w:val="24"/>
          <w:szCs w:val="24"/>
        </w:rPr>
        <w:t xml:space="preserve">and </w:t>
      </w:r>
      <w:r w:rsidR="001E442A" w:rsidRPr="001E442A">
        <w:rPr>
          <w:rFonts w:ascii="Times New Roman" w:hAnsi="Times New Roman" w:cs="Times New Roman"/>
          <w:sz w:val="24"/>
          <w:szCs w:val="24"/>
        </w:rPr>
        <w:t>maintain applicant records.</w:t>
      </w:r>
      <w:r w:rsidR="001E442A">
        <w:rPr>
          <w:rFonts w:ascii="Times New Roman" w:hAnsi="Times New Roman" w:cs="Times New Roman"/>
          <w:sz w:val="24"/>
          <w:szCs w:val="24"/>
        </w:rPr>
        <w:t xml:space="preserve">  </w:t>
      </w:r>
      <w:r w:rsidR="00685636">
        <w:rPr>
          <w:rFonts w:ascii="Times New Roman" w:hAnsi="Times New Roman" w:cs="Times New Roman"/>
          <w:sz w:val="24"/>
          <w:szCs w:val="24"/>
        </w:rPr>
        <w:t xml:space="preserve">The </w:t>
      </w:r>
      <w:r w:rsidR="00203483">
        <w:rPr>
          <w:rFonts w:ascii="Times New Roman" w:hAnsi="Times New Roman" w:cs="Times New Roman"/>
          <w:sz w:val="24"/>
          <w:szCs w:val="24"/>
        </w:rPr>
        <w:t xml:space="preserve">position will </w:t>
      </w:r>
      <w:r w:rsidR="006F0663">
        <w:rPr>
          <w:rFonts w:ascii="Times New Roman" w:hAnsi="Times New Roman" w:cs="Times New Roman"/>
          <w:sz w:val="24"/>
          <w:szCs w:val="24"/>
        </w:rPr>
        <w:t xml:space="preserve">also </w:t>
      </w:r>
      <w:r w:rsidR="0034779C">
        <w:rPr>
          <w:rFonts w:ascii="Times New Roman" w:hAnsi="Times New Roman" w:cs="Times New Roman"/>
          <w:sz w:val="24"/>
          <w:szCs w:val="24"/>
        </w:rPr>
        <w:t xml:space="preserve">conduct </w:t>
      </w:r>
      <w:r w:rsidR="00984DE0">
        <w:rPr>
          <w:rFonts w:ascii="Times New Roman" w:hAnsi="Times New Roman" w:cs="Times New Roman"/>
          <w:sz w:val="24"/>
          <w:szCs w:val="24"/>
        </w:rPr>
        <w:t xml:space="preserve">client </w:t>
      </w:r>
      <w:r w:rsidR="005152B8">
        <w:rPr>
          <w:rFonts w:ascii="Times New Roman" w:hAnsi="Times New Roman" w:cs="Times New Roman"/>
          <w:sz w:val="24"/>
          <w:szCs w:val="24"/>
        </w:rPr>
        <w:t xml:space="preserve">orientations and </w:t>
      </w:r>
      <w:r w:rsidR="0001683E">
        <w:rPr>
          <w:rFonts w:ascii="Times New Roman" w:hAnsi="Times New Roman" w:cs="Times New Roman"/>
          <w:sz w:val="24"/>
          <w:szCs w:val="24"/>
        </w:rPr>
        <w:t>move-in inspections</w:t>
      </w:r>
      <w:r w:rsidR="00984DE0">
        <w:rPr>
          <w:rFonts w:ascii="Times New Roman" w:hAnsi="Times New Roman" w:cs="Times New Roman"/>
          <w:sz w:val="24"/>
          <w:szCs w:val="24"/>
        </w:rPr>
        <w:t xml:space="preserve">. </w:t>
      </w:r>
      <w:r w:rsidR="0001683E">
        <w:rPr>
          <w:rFonts w:ascii="Times New Roman" w:hAnsi="Times New Roman" w:cs="Times New Roman"/>
          <w:sz w:val="24"/>
          <w:szCs w:val="24"/>
        </w:rPr>
        <w:t xml:space="preserve"> </w:t>
      </w:r>
      <w:r w:rsidR="008008FC">
        <w:rPr>
          <w:rFonts w:ascii="Times New Roman" w:hAnsi="Times New Roman" w:cs="Times New Roman"/>
          <w:sz w:val="24"/>
          <w:szCs w:val="24"/>
        </w:rPr>
        <w:t xml:space="preserve">  </w:t>
      </w:r>
      <w:r w:rsidR="001E442A">
        <w:rPr>
          <w:rFonts w:ascii="Times New Roman" w:hAnsi="Times New Roman" w:cs="Times New Roman"/>
          <w:sz w:val="24"/>
          <w:szCs w:val="24"/>
        </w:rPr>
        <w:t>Position</w:t>
      </w:r>
      <w:r w:rsidR="005A0662">
        <w:rPr>
          <w:rFonts w:ascii="Times New Roman" w:hAnsi="Times New Roman" w:cs="Times New Roman"/>
          <w:sz w:val="24"/>
          <w:szCs w:val="24"/>
        </w:rPr>
        <w:t xml:space="preserve"> </w:t>
      </w:r>
      <w:r w:rsidR="001E442A">
        <w:rPr>
          <w:rFonts w:ascii="Times New Roman" w:hAnsi="Times New Roman" w:cs="Times New Roman"/>
          <w:sz w:val="24"/>
          <w:szCs w:val="24"/>
        </w:rPr>
        <w:t>report</w:t>
      </w:r>
      <w:r w:rsidR="005A0662">
        <w:rPr>
          <w:rFonts w:ascii="Times New Roman" w:hAnsi="Times New Roman" w:cs="Times New Roman"/>
          <w:sz w:val="24"/>
          <w:szCs w:val="24"/>
        </w:rPr>
        <w:t>s</w:t>
      </w:r>
      <w:r w:rsidR="001E442A">
        <w:rPr>
          <w:rFonts w:ascii="Times New Roman" w:hAnsi="Times New Roman" w:cs="Times New Roman"/>
          <w:sz w:val="24"/>
          <w:szCs w:val="24"/>
        </w:rPr>
        <w:t xml:space="preserve"> to </w:t>
      </w:r>
      <w:r w:rsidR="002743EC" w:rsidRPr="004B2DBD">
        <w:rPr>
          <w:rFonts w:ascii="Times New Roman" w:hAnsi="Times New Roman" w:cs="Times New Roman"/>
          <w:sz w:val="24"/>
          <w:szCs w:val="24"/>
        </w:rPr>
        <w:t>the Operations Manager.</w:t>
      </w:r>
      <w:r w:rsidR="004C5C79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Hlk40091507"/>
    </w:p>
    <w:bookmarkEnd w:id="0"/>
    <w:p w14:paraId="1F62BC7B" w14:textId="77777777" w:rsidR="00E868D4" w:rsidRPr="004B2DBD" w:rsidRDefault="00E868D4" w:rsidP="00F27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E58457" w14:textId="42B831B1" w:rsidR="00384A7D" w:rsidRPr="004B2DBD" w:rsidRDefault="00E868D4" w:rsidP="00F27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DBD">
        <w:rPr>
          <w:rStyle w:val="Strong"/>
          <w:rFonts w:ascii="Times New Roman" w:hAnsi="Times New Roman" w:cs="Times New Roman"/>
          <w:color w:val="3D3D3D"/>
          <w:sz w:val="24"/>
          <w:szCs w:val="24"/>
          <w:bdr w:val="none" w:sz="0" w:space="0" w:color="auto" w:frame="1"/>
        </w:rPr>
        <w:t>Qualifications</w:t>
      </w:r>
      <w:r w:rsidR="00F87065">
        <w:rPr>
          <w:rStyle w:val="Strong"/>
          <w:rFonts w:ascii="Times New Roman" w:hAnsi="Times New Roman" w:cs="Times New Roman"/>
          <w:color w:val="3D3D3D"/>
          <w:sz w:val="24"/>
          <w:szCs w:val="24"/>
          <w:bdr w:val="none" w:sz="0" w:space="0" w:color="auto" w:frame="1"/>
        </w:rPr>
        <w:t xml:space="preserve"> to Join our Team</w:t>
      </w:r>
      <w:r w:rsidRPr="004B2DBD">
        <w:rPr>
          <w:rStyle w:val="Strong"/>
          <w:rFonts w:ascii="Times New Roman" w:hAnsi="Times New Roman" w:cs="Times New Roman"/>
          <w:color w:val="3D3D3D"/>
          <w:sz w:val="24"/>
          <w:szCs w:val="24"/>
          <w:bdr w:val="none" w:sz="0" w:space="0" w:color="auto" w:frame="1"/>
        </w:rPr>
        <w:t>:</w:t>
      </w:r>
      <w:r w:rsidRPr="004B2DBD">
        <w:rPr>
          <w:rFonts w:ascii="Times New Roman" w:hAnsi="Times New Roman" w:cs="Times New Roman"/>
          <w:color w:val="3D3D3D"/>
          <w:sz w:val="24"/>
          <w:szCs w:val="24"/>
        </w:rPr>
        <w:t> </w:t>
      </w:r>
    </w:p>
    <w:p w14:paraId="6512C649" w14:textId="28B5DFB1" w:rsidR="00E868D4" w:rsidRDefault="00384A7D" w:rsidP="00F27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DBD">
        <w:rPr>
          <w:rFonts w:ascii="Times New Roman" w:hAnsi="Times New Roman" w:cs="Times New Roman"/>
          <w:sz w:val="24"/>
          <w:szCs w:val="24"/>
        </w:rPr>
        <w:t>The position requires education and experience equivalent to a</w:t>
      </w:r>
      <w:r w:rsidR="00897750" w:rsidRPr="004B2DBD">
        <w:rPr>
          <w:rFonts w:ascii="Times New Roman" w:hAnsi="Times New Roman" w:cs="Times New Roman"/>
          <w:sz w:val="24"/>
          <w:szCs w:val="24"/>
        </w:rPr>
        <w:t xml:space="preserve">n </w:t>
      </w:r>
      <w:r w:rsidR="007D2827" w:rsidRPr="004B2DBD">
        <w:rPr>
          <w:rFonts w:ascii="Times New Roman" w:hAnsi="Times New Roman" w:cs="Times New Roman"/>
          <w:sz w:val="24"/>
          <w:szCs w:val="24"/>
        </w:rPr>
        <w:t>associate</w:t>
      </w:r>
      <w:r w:rsidR="00897750" w:rsidRPr="004B2DBD">
        <w:rPr>
          <w:rFonts w:ascii="Times New Roman" w:hAnsi="Times New Roman" w:cs="Times New Roman"/>
          <w:sz w:val="24"/>
          <w:szCs w:val="24"/>
        </w:rPr>
        <w:t xml:space="preserve"> degree with coursework in </w:t>
      </w:r>
      <w:r w:rsidR="008008FC">
        <w:rPr>
          <w:rFonts w:ascii="Times New Roman" w:hAnsi="Times New Roman" w:cs="Times New Roman"/>
          <w:sz w:val="24"/>
          <w:szCs w:val="24"/>
        </w:rPr>
        <w:t xml:space="preserve">human services, </w:t>
      </w:r>
      <w:r w:rsidR="00897750" w:rsidRPr="004B2DBD">
        <w:rPr>
          <w:rFonts w:ascii="Times New Roman" w:hAnsi="Times New Roman" w:cs="Times New Roman"/>
          <w:sz w:val="24"/>
          <w:szCs w:val="24"/>
        </w:rPr>
        <w:t>business, communication and/or office technology</w:t>
      </w:r>
      <w:r w:rsidR="007568DA">
        <w:rPr>
          <w:rFonts w:ascii="Times New Roman" w:hAnsi="Times New Roman" w:cs="Times New Roman"/>
          <w:sz w:val="24"/>
          <w:szCs w:val="24"/>
        </w:rPr>
        <w:t xml:space="preserve">, </w:t>
      </w:r>
      <w:r w:rsidR="00897750" w:rsidRPr="004B2DBD">
        <w:rPr>
          <w:rFonts w:ascii="Times New Roman" w:hAnsi="Times New Roman" w:cs="Times New Roman"/>
          <w:sz w:val="24"/>
          <w:szCs w:val="24"/>
        </w:rPr>
        <w:t xml:space="preserve">and two </w:t>
      </w:r>
      <w:r w:rsidR="00653E2B" w:rsidRPr="004B2DBD">
        <w:rPr>
          <w:rFonts w:ascii="Times New Roman" w:hAnsi="Times New Roman" w:cs="Times New Roman"/>
          <w:sz w:val="24"/>
          <w:szCs w:val="24"/>
        </w:rPr>
        <w:t>years’ experience</w:t>
      </w:r>
      <w:r w:rsidR="003D7EFD" w:rsidRPr="004B2DBD">
        <w:rPr>
          <w:rFonts w:ascii="Times New Roman" w:hAnsi="Times New Roman" w:cs="Times New Roman"/>
          <w:sz w:val="24"/>
          <w:szCs w:val="24"/>
        </w:rPr>
        <w:t xml:space="preserve"> in social service</w:t>
      </w:r>
      <w:r w:rsidR="00897750" w:rsidRPr="004B2DBD">
        <w:rPr>
          <w:rFonts w:ascii="Times New Roman" w:hAnsi="Times New Roman" w:cs="Times New Roman"/>
          <w:sz w:val="24"/>
          <w:szCs w:val="24"/>
        </w:rPr>
        <w:t xml:space="preserve">, </w:t>
      </w:r>
      <w:r w:rsidR="004B2DBD">
        <w:rPr>
          <w:rFonts w:ascii="Times New Roman" w:hAnsi="Times New Roman" w:cs="Times New Roman"/>
          <w:sz w:val="24"/>
          <w:szCs w:val="24"/>
        </w:rPr>
        <w:t>housing</w:t>
      </w:r>
      <w:r w:rsidR="00653E2B" w:rsidRPr="004B2DBD">
        <w:rPr>
          <w:rFonts w:ascii="Times New Roman" w:hAnsi="Times New Roman" w:cs="Times New Roman"/>
          <w:sz w:val="24"/>
          <w:szCs w:val="24"/>
        </w:rPr>
        <w:t>, customer service, and/or</w:t>
      </w:r>
      <w:r w:rsidR="00897750" w:rsidRPr="004B2DBD">
        <w:rPr>
          <w:rFonts w:ascii="Times New Roman" w:hAnsi="Times New Roman" w:cs="Times New Roman"/>
          <w:sz w:val="24"/>
          <w:szCs w:val="24"/>
        </w:rPr>
        <w:t xml:space="preserve"> office management. </w:t>
      </w:r>
      <w:r w:rsidR="00653E2B" w:rsidRPr="004B2DBD">
        <w:rPr>
          <w:rFonts w:ascii="Times New Roman" w:hAnsi="Times New Roman" w:cs="Times New Roman"/>
          <w:sz w:val="24"/>
          <w:szCs w:val="24"/>
        </w:rPr>
        <w:t xml:space="preserve"> Attention </w:t>
      </w:r>
      <w:r w:rsidR="002327DC" w:rsidRPr="004B2DBD">
        <w:rPr>
          <w:rFonts w:ascii="Times New Roman" w:hAnsi="Times New Roman" w:cs="Times New Roman"/>
          <w:sz w:val="24"/>
          <w:szCs w:val="24"/>
        </w:rPr>
        <w:t xml:space="preserve">to detail, customer service, </w:t>
      </w:r>
      <w:r w:rsidR="00653E2B" w:rsidRPr="004B2DBD">
        <w:rPr>
          <w:rFonts w:ascii="Times New Roman" w:hAnsi="Times New Roman" w:cs="Times New Roman"/>
          <w:sz w:val="24"/>
          <w:szCs w:val="24"/>
        </w:rPr>
        <w:t>communication</w:t>
      </w:r>
      <w:r w:rsidR="002327DC" w:rsidRPr="004B2DBD">
        <w:rPr>
          <w:rFonts w:ascii="Times New Roman" w:hAnsi="Times New Roman" w:cs="Times New Roman"/>
          <w:sz w:val="24"/>
          <w:szCs w:val="24"/>
        </w:rPr>
        <w:t xml:space="preserve">, math, and office software </w:t>
      </w:r>
      <w:r w:rsidR="00653E2B" w:rsidRPr="004B2DBD">
        <w:rPr>
          <w:rFonts w:ascii="Times New Roman" w:hAnsi="Times New Roman" w:cs="Times New Roman"/>
          <w:sz w:val="24"/>
          <w:szCs w:val="24"/>
        </w:rPr>
        <w:t xml:space="preserve">skills required. </w:t>
      </w:r>
      <w:r w:rsidR="00897750" w:rsidRPr="004B2DBD">
        <w:rPr>
          <w:rFonts w:ascii="Times New Roman" w:hAnsi="Times New Roman" w:cs="Times New Roman"/>
          <w:sz w:val="24"/>
          <w:szCs w:val="24"/>
        </w:rPr>
        <w:t xml:space="preserve"> Possession of, or ability to obtain,</w:t>
      </w:r>
      <w:r w:rsidRPr="004B2DBD">
        <w:rPr>
          <w:rFonts w:ascii="Times New Roman" w:hAnsi="Times New Roman" w:cs="Times New Roman"/>
          <w:sz w:val="24"/>
          <w:szCs w:val="24"/>
        </w:rPr>
        <w:t xml:space="preserve"> a valid driver’s license with an acceptable driving record; and the ability to pass a criminal background check. </w:t>
      </w:r>
    </w:p>
    <w:p w14:paraId="52446CB6" w14:textId="2F5719A9" w:rsidR="00A66514" w:rsidRDefault="00A66514" w:rsidP="00F27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84DFDC" w14:textId="77777777" w:rsidR="00CE00D3" w:rsidRPr="00CE00D3" w:rsidRDefault="00CE00D3" w:rsidP="00CE00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00D3">
        <w:rPr>
          <w:rFonts w:ascii="Times New Roman" w:hAnsi="Times New Roman" w:cs="Times New Roman"/>
          <w:b/>
          <w:bCs/>
          <w:sz w:val="24"/>
          <w:szCs w:val="24"/>
        </w:rPr>
        <w:t>Opportunities:</w:t>
      </w:r>
    </w:p>
    <w:p w14:paraId="3B803160" w14:textId="3B611242" w:rsidR="00F87065" w:rsidRPr="00CE00D3" w:rsidRDefault="00CE00D3" w:rsidP="00CE0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0D3">
        <w:rPr>
          <w:rFonts w:ascii="Times New Roman" w:hAnsi="Times New Roman" w:cs="Times New Roman"/>
          <w:sz w:val="24"/>
          <w:szCs w:val="24"/>
        </w:rPr>
        <w:t xml:space="preserve">HHA offers a competitive wage with opportunity for career advancement through our </w:t>
      </w:r>
      <w:r>
        <w:rPr>
          <w:rFonts w:ascii="Times New Roman" w:hAnsi="Times New Roman" w:cs="Times New Roman"/>
          <w:sz w:val="24"/>
          <w:szCs w:val="24"/>
        </w:rPr>
        <w:t>Housing Choice Voucher S</w:t>
      </w:r>
      <w:r w:rsidR="00147C31">
        <w:rPr>
          <w:rFonts w:ascii="Times New Roman" w:hAnsi="Times New Roman" w:cs="Times New Roman"/>
          <w:sz w:val="24"/>
          <w:szCs w:val="24"/>
        </w:rPr>
        <w:t>pecialist</w:t>
      </w:r>
      <w:r w:rsidRPr="00CE00D3">
        <w:rPr>
          <w:rFonts w:ascii="Times New Roman" w:hAnsi="Times New Roman" w:cs="Times New Roman"/>
          <w:sz w:val="24"/>
          <w:szCs w:val="24"/>
        </w:rPr>
        <w:t xml:space="preserve"> Career Ladder.</w:t>
      </w:r>
    </w:p>
    <w:p w14:paraId="554F2CF3" w14:textId="77777777" w:rsidR="00CE00D3" w:rsidRDefault="00CE00D3" w:rsidP="00A665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C076B6" w14:textId="30C01E17" w:rsidR="00A66514" w:rsidRPr="00A66514" w:rsidRDefault="00A66514" w:rsidP="00A66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514">
        <w:rPr>
          <w:rFonts w:ascii="Times New Roman" w:hAnsi="Times New Roman" w:cs="Times New Roman"/>
          <w:b/>
          <w:bCs/>
          <w:sz w:val="24"/>
          <w:szCs w:val="24"/>
        </w:rPr>
        <w:t>Pay Range:</w:t>
      </w:r>
      <w:r w:rsidRPr="00A66514">
        <w:rPr>
          <w:rFonts w:ascii="Times New Roman" w:hAnsi="Times New Roman" w:cs="Times New Roman"/>
          <w:sz w:val="24"/>
          <w:szCs w:val="24"/>
        </w:rPr>
        <w:t> </w:t>
      </w:r>
    </w:p>
    <w:p w14:paraId="2096DA25" w14:textId="45532184" w:rsidR="00A66514" w:rsidRPr="00A66514" w:rsidRDefault="00A66514" w:rsidP="00A66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40093319"/>
      <w:r w:rsidRPr="00A66514">
        <w:rPr>
          <w:rFonts w:ascii="Times New Roman" w:hAnsi="Times New Roman" w:cs="Times New Roman"/>
          <w:sz w:val="24"/>
          <w:szCs w:val="24"/>
        </w:rPr>
        <w:t xml:space="preserve">Starting pay is </w:t>
      </w:r>
      <w:r w:rsidRPr="00A66514">
        <w:rPr>
          <w:rFonts w:ascii="Times New Roman" w:hAnsi="Times New Roman" w:cs="Times New Roman"/>
          <w:bCs/>
          <w:sz w:val="24"/>
          <w:szCs w:val="24"/>
        </w:rPr>
        <w:t>$1</w:t>
      </w:r>
      <w:r w:rsidR="00483AC1">
        <w:rPr>
          <w:rFonts w:ascii="Times New Roman" w:hAnsi="Times New Roman" w:cs="Times New Roman"/>
          <w:bCs/>
          <w:sz w:val="24"/>
          <w:szCs w:val="24"/>
        </w:rPr>
        <w:t>8.00</w:t>
      </w:r>
      <w:r w:rsidRPr="00A66514">
        <w:rPr>
          <w:rFonts w:ascii="Times New Roman" w:hAnsi="Times New Roman" w:cs="Times New Roman"/>
          <w:bCs/>
          <w:sz w:val="24"/>
          <w:szCs w:val="24"/>
        </w:rPr>
        <w:t xml:space="preserve"> to $1</w:t>
      </w:r>
      <w:r w:rsidR="00911563">
        <w:rPr>
          <w:rFonts w:ascii="Times New Roman" w:hAnsi="Times New Roman" w:cs="Times New Roman"/>
          <w:bCs/>
          <w:sz w:val="24"/>
          <w:szCs w:val="24"/>
        </w:rPr>
        <w:t>9.74</w:t>
      </w:r>
      <w:r w:rsidRPr="00A66514">
        <w:rPr>
          <w:rFonts w:ascii="Times New Roman" w:hAnsi="Times New Roman" w:cs="Times New Roman"/>
          <w:sz w:val="24"/>
          <w:szCs w:val="24"/>
        </w:rPr>
        <w:t xml:space="preserve"> depending on qualifications plus a generous benefit package.</w:t>
      </w:r>
    </w:p>
    <w:bookmarkEnd w:id="1"/>
    <w:p w14:paraId="27B7167B" w14:textId="77777777" w:rsidR="00F276B5" w:rsidRPr="004B2DBD" w:rsidRDefault="00F276B5" w:rsidP="00F276B5">
      <w:pPr>
        <w:spacing w:after="0"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48CB946" w14:textId="2E7B8C88" w:rsidR="00A66514" w:rsidRDefault="00CF7170" w:rsidP="00F276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color w:val="3D3D3D"/>
          <w:bdr w:val="none" w:sz="0" w:space="0" w:color="auto" w:frame="1"/>
        </w:rPr>
      </w:pPr>
      <w:r>
        <w:rPr>
          <w:rStyle w:val="Strong"/>
          <w:color w:val="3D3D3D"/>
          <w:bdr w:val="none" w:sz="0" w:space="0" w:color="auto" w:frame="1"/>
        </w:rPr>
        <w:t xml:space="preserve">Benefit Package includes: </w:t>
      </w:r>
    </w:p>
    <w:p w14:paraId="566BB8DA" w14:textId="12826FCD" w:rsidR="00CF7170" w:rsidRPr="00CF7170" w:rsidRDefault="00CF7170" w:rsidP="00CF71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170">
        <w:rPr>
          <w:rFonts w:ascii="Times New Roman" w:eastAsia="Times New Roman" w:hAnsi="Times New Roman" w:cs="Times New Roman"/>
          <w:sz w:val="24"/>
          <w:szCs w:val="24"/>
        </w:rPr>
        <w:t>Health, Vision and Dental Insurance with contributions to a health savings plan</w:t>
      </w:r>
    </w:p>
    <w:p w14:paraId="7D9F71B6" w14:textId="3107BE80" w:rsidR="00CF7170" w:rsidRPr="00CF7170" w:rsidRDefault="00CF7170" w:rsidP="00CF71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170">
        <w:rPr>
          <w:rFonts w:ascii="Times New Roman" w:eastAsia="Times New Roman" w:hAnsi="Times New Roman" w:cs="Times New Roman"/>
          <w:sz w:val="24"/>
          <w:szCs w:val="24"/>
        </w:rPr>
        <w:t>Short-Term Disability</w:t>
      </w:r>
    </w:p>
    <w:p w14:paraId="68DA503F" w14:textId="112402BA" w:rsidR="00CF7170" w:rsidRPr="00CF7170" w:rsidRDefault="00CF7170" w:rsidP="00CF71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170">
        <w:rPr>
          <w:rFonts w:ascii="Times New Roman" w:eastAsia="Times New Roman" w:hAnsi="Times New Roman" w:cs="Times New Roman"/>
          <w:sz w:val="24"/>
          <w:szCs w:val="24"/>
        </w:rPr>
        <w:t>Life, and Accidental Death &amp; Dismemberment with optional coverages</w:t>
      </w:r>
    </w:p>
    <w:p w14:paraId="1A4567EA" w14:textId="2D896553" w:rsidR="00CF7170" w:rsidRPr="00CF7170" w:rsidRDefault="00CF7170" w:rsidP="00CF71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170">
        <w:rPr>
          <w:rFonts w:ascii="Times New Roman" w:eastAsia="Times New Roman" w:hAnsi="Times New Roman" w:cs="Times New Roman"/>
          <w:sz w:val="24"/>
          <w:szCs w:val="24"/>
        </w:rPr>
        <w:t>Montana Public Employees Retirement and Deferred Compensation plans</w:t>
      </w:r>
    </w:p>
    <w:p w14:paraId="73B04C7A" w14:textId="77777777" w:rsidR="00CF7170" w:rsidRPr="00677394" w:rsidRDefault="00CF7170" w:rsidP="00CF71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7394">
        <w:rPr>
          <w:rFonts w:ascii="Times New Roman" w:eastAsia="Times New Roman" w:hAnsi="Times New Roman" w:cs="Times New Roman"/>
          <w:b/>
          <w:bCs/>
          <w:sz w:val="24"/>
          <w:szCs w:val="24"/>
        </w:rPr>
        <w:t>Paid leave program including 11 Holidays, 12 days of sick leave and 15 days of vacation leave per year.</w:t>
      </w:r>
    </w:p>
    <w:p w14:paraId="4D72E7AB" w14:textId="77777777" w:rsidR="00CF7170" w:rsidRPr="00CF7170" w:rsidRDefault="00CF7170" w:rsidP="00CF71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2E74FF" w14:textId="77777777" w:rsidR="00CF7170" w:rsidRPr="00CF7170" w:rsidRDefault="00CF7170" w:rsidP="00CF71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"/>
        </w:rPr>
      </w:pPr>
      <w:r w:rsidRPr="00CF7170">
        <w:rPr>
          <w:rFonts w:ascii="Times New Roman" w:eastAsia="Times New Roman" w:hAnsi="Times New Roman" w:cs="Times New Roman"/>
          <w:b/>
          <w:bCs/>
          <w:color w:val="000000"/>
          <w:lang w:val="en"/>
        </w:rPr>
        <w:t>Public Service Loan Forgiveness (PSLF):</w:t>
      </w:r>
      <w:r w:rsidRPr="00CF7170">
        <w:rPr>
          <w:rFonts w:ascii="Times New Roman" w:eastAsia="Times New Roman" w:hAnsi="Times New Roman" w:cs="Times New Roman"/>
          <w:color w:val="000000"/>
          <w:lang w:val="en"/>
        </w:rPr>
        <w:t xml:space="preserve"> - Employment with Helena Housing Authority may qualify you to receive student loan forgiveness under the PSLF.   Check if you qualify at </w:t>
      </w:r>
      <w:hyperlink r:id="rId9" w:history="1">
        <w:r w:rsidRPr="00CF7170">
          <w:rPr>
            <w:rFonts w:ascii="Times New Roman" w:eastAsia="Times New Roman" w:hAnsi="Times New Roman" w:cs="Times New Roman"/>
            <w:color w:val="0563C1"/>
            <w:u w:val="single"/>
            <w:lang w:val="en"/>
          </w:rPr>
          <w:t>https://myfedloan.org/borrowers/special-programs</w:t>
        </w:r>
      </w:hyperlink>
    </w:p>
    <w:p w14:paraId="74AA18C4" w14:textId="77777777" w:rsidR="00E868D4" w:rsidRPr="004B2DBD" w:rsidRDefault="00E868D4" w:rsidP="00F276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color w:val="3D3D3D"/>
          <w:bdr w:val="none" w:sz="0" w:space="0" w:color="auto" w:frame="1"/>
        </w:rPr>
      </w:pPr>
    </w:p>
    <w:p w14:paraId="3C851276" w14:textId="77777777" w:rsidR="005E4CB2" w:rsidRPr="004B2DBD" w:rsidRDefault="00E868D4" w:rsidP="00F276B5">
      <w:pPr>
        <w:spacing w:after="0" w:line="240" w:lineRule="auto"/>
        <w:rPr>
          <w:rStyle w:val="Strong"/>
          <w:rFonts w:ascii="Times New Roman" w:hAnsi="Times New Roman" w:cs="Times New Roman"/>
          <w:color w:val="3D3D3D"/>
          <w:sz w:val="24"/>
          <w:szCs w:val="24"/>
          <w:bdr w:val="none" w:sz="0" w:space="0" w:color="auto" w:frame="1"/>
        </w:rPr>
      </w:pPr>
      <w:r w:rsidRPr="004B2DBD">
        <w:rPr>
          <w:rStyle w:val="Strong"/>
          <w:rFonts w:ascii="Times New Roman" w:hAnsi="Times New Roman" w:cs="Times New Roman"/>
          <w:color w:val="3D3D3D"/>
          <w:sz w:val="24"/>
          <w:szCs w:val="24"/>
          <w:bdr w:val="none" w:sz="0" w:space="0" w:color="auto" w:frame="1"/>
        </w:rPr>
        <w:lastRenderedPageBreak/>
        <w:t>To apply:</w:t>
      </w:r>
    </w:p>
    <w:p w14:paraId="558D1DC8" w14:textId="72BF16F3" w:rsidR="00873831" w:rsidRDefault="00E868D4" w:rsidP="00F27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DBD">
        <w:rPr>
          <w:rFonts w:ascii="Times New Roman" w:hAnsi="Times New Roman" w:cs="Times New Roman"/>
          <w:color w:val="3D3D3D"/>
          <w:sz w:val="24"/>
          <w:szCs w:val="24"/>
        </w:rPr>
        <w:t xml:space="preserve">Please submit </w:t>
      </w:r>
      <w:r w:rsidRPr="00731C74">
        <w:rPr>
          <w:rFonts w:ascii="Times New Roman" w:hAnsi="Times New Roman" w:cs="Times New Roman"/>
          <w:b/>
          <w:color w:val="3D3D3D"/>
          <w:sz w:val="24"/>
          <w:szCs w:val="24"/>
        </w:rPr>
        <w:t>a cover letter, resume and completed HHA Application Form</w:t>
      </w:r>
      <w:r w:rsidRPr="004B2DBD">
        <w:rPr>
          <w:rFonts w:ascii="Times New Roman" w:hAnsi="Times New Roman" w:cs="Times New Roman"/>
          <w:color w:val="3D3D3D"/>
          <w:sz w:val="24"/>
          <w:szCs w:val="24"/>
        </w:rPr>
        <w:t xml:space="preserve"> (Attention: HHA </w:t>
      </w:r>
      <w:r w:rsidR="009D2CA3">
        <w:rPr>
          <w:rFonts w:ascii="Times New Roman" w:hAnsi="Times New Roman" w:cs="Times New Roman"/>
          <w:color w:val="3D3D3D"/>
          <w:sz w:val="24"/>
          <w:szCs w:val="24"/>
        </w:rPr>
        <w:t xml:space="preserve">Intake </w:t>
      </w:r>
      <w:r w:rsidR="00897750" w:rsidRPr="004B2DBD">
        <w:rPr>
          <w:rFonts w:ascii="Times New Roman" w:hAnsi="Times New Roman" w:cs="Times New Roman"/>
          <w:color w:val="3D3D3D"/>
          <w:sz w:val="24"/>
          <w:szCs w:val="24"/>
        </w:rPr>
        <w:t>Specialist</w:t>
      </w:r>
      <w:r w:rsidRPr="004B2DBD">
        <w:rPr>
          <w:rFonts w:ascii="Times New Roman" w:hAnsi="Times New Roman" w:cs="Times New Roman"/>
          <w:color w:val="3D3D3D"/>
          <w:sz w:val="24"/>
          <w:szCs w:val="24"/>
        </w:rPr>
        <w:t>) either electronically to khoxie@</w:t>
      </w:r>
      <w:r w:rsidR="00243333">
        <w:rPr>
          <w:rFonts w:ascii="Times New Roman" w:hAnsi="Times New Roman" w:cs="Times New Roman"/>
          <w:color w:val="3D3D3D"/>
          <w:sz w:val="24"/>
          <w:szCs w:val="24"/>
        </w:rPr>
        <w:t>cmsmontana.com</w:t>
      </w:r>
      <w:r w:rsidRPr="004B2DBD">
        <w:rPr>
          <w:rFonts w:ascii="Times New Roman" w:hAnsi="Times New Roman" w:cs="Times New Roman"/>
          <w:color w:val="3D3D3D"/>
          <w:sz w:val="24"/>
          <w:szCs w:val="24"/>
        </w:rPr>
        <w:t xml:space="preserve"> or by mail to P.O. Box 1251, Helena, MT 59624</w:t>
      </w:r>
      <w:r w:rsidRPr="004C36FA">
        <w:rPr>
          <w:rFonts w:ascii="Times New Roman" w:hAnsi="Times New Roman" w:cs="Times New Roman"/>
          <w:color w:val="3D3D3D"/>
          <w:sz w:val="24"/>
          <w:szCs w:val="24"/>
        </w:rPr>
        <w:t xml:space="preserve">. </w:t>
      </w:r>
      <w:r w:rsidR="00EE09CD" w:rsidRPr="004C36FA">
        <w:rPr>
          <w:rFonts w:ascii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</w:rPr>
        <w:t xml:space="preserve"> </w:t>
      </w:r>
      <w:r w:rsidR="00BE19C1" w:rsidRPr="004C36FA">
        <w:rPr>
          <w:rFonts w:ascii="Times New Roman" w:hAnsi="Times New Roman" w:cs="Times New Roman"/>
          <w:sz w:val="24"/>
          <w:szCs w:val="24"/>
        </w:rPr>
        <w:t xml:space="preserve">Applications must be received by </w:t>
      </w:r>
      <w:r w:rsidR="0013570C">
        <w:rPr>
          <w:rFonts w:ascii="Times New Roman" w:hAnsi="Times New Roman" w:cs="Times New Roman"/>
          <w:sz w:val="24"/>
          <w:szCs w:val="24"/>
        </w:rPr>
        <w:t>3 P.M.</w:t>
      </w:r>
      <w:r w:rsidR="00873831" w:rsidRPr="0013570C">
        <w:rPr>
          <w:rFonts w:ascii="Times New Roman" w:hAnsi="Times New Roman" w:cs="Times New Roman"/>
          <w:sz w:val="24"/>
          <w:szCs w:val="24"/>
        </w:rPr>
        <w:t xml:space="preserve"> </w:t>
      </w:r>
      <w:r w:rsidR="00F715F7">
        <w:rPr>
          <w:rFonts w:ascii="Times New Roman" w:hAnsi="Times New Roman" w:cs="Times New Roman"/>
          <w:sz w:val="24"/>
          <w:szCs w:val="24"/>
        </w:rPr>
        <w:t xml:space="preserve">March </w:t>
      </w:r>
      <w:r w:rsidR="001B4E4F">
        <w:rPr>
          <w:rFonts w:ascii="Times New Roman" w:hAnsi="Times New Roman" w:cs="Times New Roman"/>
          <w:sz w:val="24"/>
          <w:szCs w:val="24"/>
        </w:rPr>
        <w:t>4</w:t>
      </w:r>
      <w:r w:rsidR="0093332D">
        <w:rPr>
          <w:rFonts w:ascii="Times New Roman" w:hAnsi="Times New Roman" w:cs="Times New Roman"/>
          <w:sz w:val="24"/>
          <w:szCs w:val="24"/>
        </w:rPr>
        <w:t>, 202</w:t>
      </w:r>
      <w:r w:rsidR="002867CD">
        <w:rPr>
          <w:rFonts w:ascii="Times New Roman" w:hAnsi="Times New Roman" w:cs="Times New Roman"/>
          <w:sz w:val="24"/>
          <w:szCs w:val="24"/>
        </w:rPr>
        <w:t>2</w:t>
      </w:r>
      <w:r w:rsidR="00BE19C1" w:rsidRPr="004C36FA">
        <w:rPr>
          <w:rFonts w:ascii="Times New Roman" w:hAnsi="Times New Roman" w:cs="Times New Roman"/>
          <w:sz w:val="24"/>
          <w:szCs w:val="24"/>
        </w:rPr>
        <w:t xml:space="preserve"> to be considered</w:t>
      </w:r>
      <w:r w:rsidR="00BE19C1" w:rsidRPr="00873831">
        <w:rPr>
          <w:rFonts w:ascii="Times New Roman" w:hAnsi="Times New Roman" w:cs="Times New Roman"/>
          <w:sz w:val="24"/>
          <w:szCs w:val="24"/>
        </w:rPr>
        <w:t xml:space="preserve"> for the </w:t>
      </w:r>
      <w:r w:rsidR="00CF7170">
        <w:rPr>
          <w:rFonts w:ascii="Times New Roman" w:hAnsi="Times New Roman" w:cs="Times New Roman"/>
          <w:sz w:val="24"/>
          <w:szCs w:val="24"/>
        </w:rPr>
        <w:t>next</w:t>
      </w:r>
      <w:r w:rsidR="00BE19C1" w:rsidRPr="00873831">
        <w:rPr>
          <w:rFonts w:ascii="Times New Roman" w:hAnsi="Times New Roman" w:cs="Times New Roman"/>
          <w:sz w:val="24"/>
          <w:szCs w:val="24"/>
        </w:rPr>
        <w:t xml:space="preserve"> round of screenings.  If a suitable candidate is found in that screening, no further consideration will be made of applications received after that date.</w:t>
      </w:r>
      <w:r w:rsidR="00873831" w:rsidRPr="00873831">
        <w:rPr>
          <w:rFonts w:ascii="Times New Roman" w:hAnsi="Times New Roman" w:cs="Times New Roman"/>
        </w:rPr>
        <w:t xml:space="preserve">  </w:t>
      </w:r>
      <w:r w:rsidR="00873831" w:rsidRPr="00EE09CD">
        <w:rPr>
          <w:rFonts w:ascii="Times New Roman" w:hAnsi="Times New Roman" w:cs="Times New Roman"/>
          <w:sz w:val="24"/>
          <w:szCs w:val="24"/>
        </w:rPr>
        <w:t>The position remains open until filled.  HHA is an Equal Opportunity Employer.</w:t>
      </w:r>
    </w:p>
    <w:p w14:paraId="3C5203EB" w14:textId="015C79CF" w:rsidR="00983CD8" w:rsidRPr="00983CD8" w:rsidRDefault="00983CD8" w:rsidP="00983CD8">
      <w:pPr>
        <w:spacing w:after="0" w:line="240" w:lineRule="auto"/>
        <w:rPr>
          <w:rFonts w:ascii="Times New Roman" w:hAnsi="Times New Roman" w:cs="Times New Roman"/>
          <w:b/>
          <w:bCs/>
          <w:color w:val="3D3D3D"/>
          <w:sz w:val="24"/>
          <w:szCs w:val="24"/>
          <w:bdr w:val="none" w:sz="0" w:space="0" w:color="auto" w:frame="1"/>
        </w:rPr>
      </w:pPr>
      <w:r>
        <w:t>.</w:t>
      </w:r>
    </w:p>
    <w:p w14:paraId="316D145B" w14:textId="77777777" w:rsidR="00983CD8" w:rsidRPr="00983CD8" w:rsidRDefault="00983CD8" w:rsidP="00983CD8">
      <w:pPr>
        <w:spacing w:after="0" w:line="240" w:lineRule="auto"/>
        <w:rPr>
          <w:rFonts w:ascii="Times New Roman" w:hAnsi="Times New Roman" w:cs="Times New Roman"/>
        </w:rPr>
      </w:pPr>
      <w:r w:rsidRPr="00983CD8">
        <w:rPr>
          <w:rFonts w:ascii="Times New Roman" w:hAnsi="Times New Roman" w:cs="Times New Roman"/>
        </w:rPr>
        <w:t xml:space="preserve">We look forward to talking to you.  </w:t>
      </w:r>
    </w:p>
    <w:p w14:paraId="40B2B390" w14:textId="77777777" w:rsidR="00983CD8" w:rsidRPr="00983CD8" w:rsidRDefault="00983CD8" w:rsidP="00983CD8">
      <w:pPr>
        <w:spacing w:after="0" w:line="240" w:lineRule="auto"/>
        <w:rPr>
          <w:rFonts w:ascii="Times New Roman" w:hAnsi="Times New Roman" w:cs="Times New Roman"/>
        </w:rPr>
      </w:pPr>
    </w:p>
    <w:p w14:paraId="2D0F489E" w14:textId="229F6040" w:rsidR="00E868D4" w:rsidRPr="00BE19C1" w:rsidRDefault="00983CD8" w:rsidP="00983CD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color w:val="3D3D3D"/>
          <w:bdr w:val="none" w:sz="0" w:space="0" w:color="auto" w:frame="1"/>
        </w:rPr>
      </w:pPr>
      <w:r w:rsidRPr="00983CD8">
        <w:rPr>
          <w:b/>
          <w:bCs/>
        </w:rPr>
        <w:t>Questions:</w:t>
      </w:r>
      <w:r w:rsidRPr="00983CD8">
        <w:t xml:space="preserve">  Please call 442-4934 or email </w:t>
      </w:r>
      <w:hyperlink r:id="rId10" w:history="1">
        <w:r w:rsidRPr="00983CD8">
          <w:rPr>
            <w:rStyle w:val="Hyperlink"/>
          </w:rPr>
          <w:t>khoxie@cmsmontana.com</w:t>
        </w:r>
      </w:hyperlink>
    </w:p>
    <w:p w14:paraId="3AE0EC00" w14:textId="77777777" w:rsidR="00983CD8" w:rsidRDefault="00983CD8" w:rsidP="00F276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color w:val="3D3D3D"/>
          <w:bdr w:val="none" w:sz="0" w:space="0" w:color="auto" w:frame="1"/>
        </w:rPr>
      </w:pPr>
    </w:p>
    <w:p w14:paraId="3E61AD24" w14:textId="573C2EEC" w:rsidR="00E868D4" w:rsidRPr="004B2DBD" w:rsidRDefault="00E868D4" w:rsidP="00F276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D3D3D"/>
        </w:rPr>
      </w:pPr>
      <w:r w:rsidRPr="004B2DBD">
        <w:rPr>
          <w:rStyle w:val="Strong"/>
          <w:color w:val="3D3D3D"/>
          <w:bdr w:val="none" w:sz="0" w:space="0" w:color="auto" w:frame="1"/>
        </w:rPr>
        <w:t>Application:</w:t>
      </w:r>
    </w:p>
    <w:p w14:paraId="443C0C74" w14:textId="77777777" w:rsidR="00E868D4" w:rsidRPr="004B2DBD" w:rsidRDefault="00E868D4" w:rsidP="00F276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D3D3D"/>
        </w:rPr>
      </w:pPr>
      <w:r w:rsidRPr="004B2DBD">
        <w:rPr>
          <w:color w:val="3D3D3D"/>
        </w:rPr>
        <w:t>Download a copy of the </w:t>
      </w:r>
      <w:hyperlink r:id="rId11" w:history="1">
        <w:r w:rsidRPr="004B2DBD">
          <w:rPr>
            <w:rStyle w:val="Hyperlink"/>
            <w:color w:val="E0484C"/>
            <w:bdr w:val="none" w:sz="0" w:space="0" w:color="auto" w:frame="1"/>
          </w:rPr>
          <w:t>HHA Electronic Employment Application</w:t>
        </w:r>
      </w:hyperlink>
      <w:r w:rsidRPr="004B2DBD">
        <w:rPr>
          <w:color w:val="3D3D3D"/>
        </w:rPr>
        <w:t>. </w:t>
      </w:r>
      <w:r w:rsidRPr="004B2DBD">
        <w:rPr>
          <w:rStyle w:val="Emphasis"/>
          <w:color w:val="3D3D3D"/>
          <w:bdr w:val="none" w:sz="0" w:space="0" w:color="auto" w:frame="1"/>
        </w:rPr>
        <w:t>For optimum formatting, please save the file to your computer before filling out the application. </w:t>
      </w:r>
      <w:r w:rsidRPr="004B2DBD">
        <w:rPr>
          <w:color w:val="3D3D3D"/>
        </w:rPr>
        <w:t>If you do not have Adobe Acrobat Reader, </w:t>
      </w:r>
      <w:hyperlink r:id="rId12" w:history="1">
        <w:r w:rsidRPr="004B2DBD">
          <w:rPr>
            <w:rStyle w:val="Hyperlink"/>
            <w:color w:val="E0484C"/>
            <w:bdr w:val="none" w:sz="0" w:space="0" w:color="auto" w:frame="1"/>
          </w:rPr>
          <w:t>download it now</w:t>
        </w:r>
      </w:hyperlink>
      <w:r w:rsidRPr="004B2DBD">
        <w:rPr>
          <w:color w:val="3D3D3D"/>
        </w:rPr>
        <w:t>.</w:t>
      </w:r>
    </w:p>
    <w:p w14:paraId="4EB697D4" w14:textId="77777777" w:rsidR="00E868D4" w:rsidRPr="00E868D4" w:rsidRDefault="00E868D4" w:rsidP="00F276B5">
      <w:pPr>
        <w:spacing w:after="0" w:line="240" w:lineRule="auto"/>
      </w:pPr>
    </w:p>
    <w:sectPr w:rsidR="00E868D4" w:rsidRPr="00E868D4" w:rsidSect="005A69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7434"/>
    <w:multiLevelType w:val="hybridMultilevel"/>
    <w:tmpl w:val="728E4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922C4"/>
    <w:multiLevelType w:val="hybridMultilevel"/>
    <w:tmpl w:val="E2E40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E4777"/>
    <w:multiLevelType w:val="hybridMultilevel"/>
    <w:tmpl w:val="6FEE7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C77FB"/>
    <w:multiLevelType w:val="hybridMultilevel"/>
    <w:tmpl w:val="B4C8E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A7D"/>
    <w:rsid w:val="00005960"/>
    <w:rsid w:val="0001683E"/>
    <w:rsid w:val="00023E36"/>
    <w:rsid w:val="00047681"/>
    <w:rsid w:val="00062CAF"/>
    <w:rsid w:val="00126A39"/>
    <w:rsid w:val="0013570C"/>
    <w:rsid w:val="0013779D"/>
    <w:rsid w:val="00147C31"/>
    <w:rsid w:val="001968E1"/>
    <w:rsid w:val="001B4E4F"/>
    <w:rsid w:val="001E442A"/>
    <w:rsid w:val="00203483"/>
    <w:rsid w:val="002327DC"/>
    <w:rsid w:val="00243333"/>
    <w:rsid w:val="002743EC"/>
    <w:rsid w:val="002867CD"/>
    <w:rsid w:val="002943CA"/>
    <w:rsid w:val="002E4273"/>
    <w:rsid w:val="002F0555"/>
    <w:rsid w:val="0034779C"/>
    <w:rsid w:val="003545AB"/>
    <w:rsid w:val="00384A7D"/>
    <w:rsid w:val="003D7EFD"/>
    <w:rsid w:val="004108D0"/>
    <w:rsid w:val="00483AC1"/>
    <w:rsid w:val="004970F6"/>
    <w:rsid w:val="004B16DE"/>
    <w:rsid w:val="004B2DBD"/>
    <w:rsid w:val="004C36FA"/>
    <w:rsid w:val="004C5C79"/>
    <w:rsid w:val="004D6629"/>
    <w:rsid w:val="0050769D"/>
    <w:rsid w:val="005152B8"/>
    <w:rsid w:val="00544112"/>
    <w:rsid w:val="005A0662"/>
    <w:rsid w:val="005A3D1F"/>
    <w:rsid w:val="005A698D"/>
    <w:rsid w:val="005C64E1"/>
    <w:rsid w:val="005E4CB2"/>
    <w:rsid w:val="00613335"/>
    <w:rsid w:val="00641681"/>
    <w:rsid w:val="0065298A"/>
    <w:rsid w:val="00653E2B"/>
    <w:rsid w:val="00677394"/>
    <w:rsid w:val="00685636"/>
    <w:rsid w:val="006E3972"/>
    <w:rsid w:val="006F0514"/>
    <w:rsid w:val="006F0663"/>
    <w:rsid w:val="006F270E"/>
    <w:rsid w:val="00731C74"/>
    <w:rsid w:val="007568DA"/>
    <w:rsid w:val="007C067C"/>
    <w:rsid w:val="007D2827"/>
    <w:rsid w:val="007D75CB"/>
    <w:rsid w:val="008008FC"/>
    <w:rsid w:val="00873831"/>
    <w:rsid w:val="00881A0E"/>
    <w:rsid w:val="00897750"/>
    <w:rsid w:val="008A7433"/>
    <w:rsid w:val="008E3661"/>
    <w:rsid w:val="00911563"/>
    <w:rsid w:val="0093332D"/>
    <w:rsid w:val="00983CD8"/>
    <w:rsid w:val="00984DE0"/>
    <w:rsid w:val="00997A08"/>
    <w:rsid w:val="009A47B4"/>
    <w:rsid w:val="009B2642"/>
    <w:rsid w:val="009D2CA3"/>
    <w:rsid w:val="009E1451"/>
    <w:rsid w:val="00A66514"/>
    <w:rsid w:val="00AE45EF"/>
    <w:rsid w:val="00AF7312"/>
    <w:rsid w:val="00B14196"/>
    <w:rsid w:val="00B2725B"/>
    <w:rsid w:val="00B62E49"/>
    <w:rsid w:val="00B84915"/>
    <w:rsid w:val="00BA4A9A"/>
    <w:rsid w:val="00BB23F9"/>
    <w:rsid w:val="00BE19C1"/>
    <w:rsid w:val="00C216A8"/>
    <w:rsid w:val="00C258B5"/>
    <w:rsid w:val="00C53E77"/>
    <w:rsid w:val="00C85971"/>
    <w:rsid w:val="00CA6B21"/>
    <w:rsid w:val="00CB18BE"/>
    <w:rsid w:val="00CE00D3"/>
    <w:rsid w:val="00CF7170"/>
    <w:rsid w:val="00DA15F7"/>
    <w:rsid w:val="00E868D4"/>
    <w:rsid w:val="00EE09CD"/>
    <w:rsid w:val="00F276B5"/>
    <w:rsid w:val="00F54F35"/>
    <w:rsid w:val="00F63839"/>
    <w:rsid w:val="00F715F7"/>
    <w:rsid w:val="00F8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E5C2A"/>
  <w15:docId w15:val="{0E0BDC4B-0AEA-4894-8791-D9B6AB87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A7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F270E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F270E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E868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270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6F270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qFormat/>
    <w:rsid w:val="006F27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F270E"/>
    <w:pPr>
      <w:tabs>
        <w:tab w:val="left" w:pos="720"/>
        <w:tab w:val="right" w:leader="dot" w:pos="9350"/>
      </w:tabs>
      <w:spacing w:after="100"/>
      <w:ind w:left="220"/>
    </w:pPr>
    <w:rPr>
      <w:rFonts w:ascii="Calibri" w:eastAsia="Times New Roman" w:hAnsi="Calibri" w:cs="Times New Roman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270E"/>
    <w:pPr>
      <w:spacing w:after="100"/>
      <w:ind w:left="440"/>
    </w:pPr>
    <w:rPr>
      <w:rFonts w:ascii="Calibri" w:eastAsia="Times New Roman" w:hAnsi="Calibri" w:cs="Times New Roman"/>
    </w:rPr>
  </w:style>
  <w:style w:type="paragraph" w:styleId="Title">
    <w:name w:val="Title"/>
    <w:basedOn w:val="Normal"/>
    <w:link w:val="TitleChar"/>
    <w:uiPriority w:val="99"/>
    <w:qFormat/>
    <w:rsid w:val="006F270E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rsid w:val="006F270E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6F270E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F270E"/>
    <w:rPr>
      <w:rFonts w:ascii="Cambria" w:eastAsia="Times New Roman" w:hAnsi="Cambria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F270E"/>
    <w:rPr>
      <w:b/>
      <w:bCs/>
    </w:rPr>
  </w:style>
  <w:style w:type="paragraph" w:styleId="NoSpacing">
    <w:name w:val="No Spacing"/>
    <w:uiPriority w:val="1"/>
    <w:qFormat/>
    <w:rsid w:val="006F270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F270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270E"/>
    <w:pPr>
      <w:keepLines/>
      <w:widowControl/>
      <w:autoSpaceDE/>
      <w:autoSpaceDN/>
      <w:adjustRightInd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Heading4Char">
    <w:name w:val="Heading 4 Char"/>
    <w:basedOn w:val="DefaultParagraphFont"/>
    <w:link w:val="Heading4"/>
    <w:semiHidden/>
    <w:rsid w:val="00E868D4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E868D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locked/>
    <w:rsid w:val="00E868D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8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3CA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5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dobe.com/products/reader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hhamt.org/wp-content/uploads/2015/02/HHA-Employment-Application.pdf" TargetMode="External"/><Relationship Id="rId5" Type="http://schemas.openxmlformats.org/officeDocument/2006/relationships/styles" Target="styles.xml"/><Relationship Id="rId10" Type="http://schemas.openxmlformats.org/officeDocument/2006/relationships/hyperlink" Target="mailto:khoxie@cmsmontana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myfedloan.org/borrowers/special-program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0F486A2F0C94595FD9866813BB5B9" ma:contentTypeVersion="13" ma:contentTypeDescription="Create a new document." ma:contentTypeScope="" ma:versionID="44d706d5af83d83a0df4a67c4e645aa7">
  <xsd:schema xmlns:xsd="http://www.w3.org/2001/XMLSchema" xmlns:xs="http://www.w3.org/2001/XMLSchema" xmlns:p="http://schemas.microsoft.com/office/2006/metadata/properties" xmlns:ns2="7e64026e-34dd-4bd7-8b89-fc6698852c39" xmlns:ns3="aeee73af-8f19-4368-9c21-f43350e77a6e" targetNamespace="http://schemas.microsoft.com/office/2006/metadata/properties" ma:root="true" ma:fieldsID="fd4410a34d7a672dfa1dfff77b46298c" ns2:_="" ns3:_="">
    <xsd:import namespace="7e64026e-34dd-4bd7-8b89-fc6698852c39"/>
    <xsd:import namespace="aeee73af-8f19-4368-9c21-f43350e77a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4026e-34dd-4bd7-8b89-fc6698852c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e73af-8f19-4368-9c21-f43350e77a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330BED-1F34-4178-B9F2-2FBC248E4E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A637A6-060A-4C3F-9D31-7632B19A8F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64026e-34dd-4bd7-8b89-fc6698852c39"/>
    <ds:schemaRef ds:uri="aeee73af-8f19-4368-9c21-f43350e77a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8A1F97-A33A-4307-A522-0B8F710981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Kerins</dc:creator>
  <cp:lastModifiedBy>Kim  Hoxie</cp:lastModifiedBy>
  <cp:revision>41</cp:revision>
  <cp:lastPrinted>2017-11-22T16:05:00Z</cp:lastPrinted>
  <dcterms:created xsi:type="dcterms:W3CDTF">2020-05-11T22:43:00Z</dcterms:created>
  <dcterms:modified xsi:type="dcterms:W3CDTF">2022-02-11T19:00:00Z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0x010100D940F486A2F0C94595FD9866813BB5B9</vt:lpwstr>
  </property>
</Properties>
</file>